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2E" w:rsidRPr="009D625E" w:rsidRDefault="009D625E" w:rsidP="009D62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 xml:space="preserve">Список к литературы к выставке </w:t>
      </w:r>
      <w:r w:rsidRPr="009D625E">
        <w:rPr>
          <w:rFonts w:ascii="Times New Roman" w:hAnsi="Times New Roman" w:cs="Times New Roman"/>
          <w:b/>
          <w:sz w:val="28"/>
        </w:rPr>
        <w:t>«Рождество в художественной литературе»</w:t>
      </w:r>
    </w:p>
    <w:p w:rsidR="009D625E" w:rsidRPr="009D625E" w:rsidRDefault="009D625E" w:rsidP="009D62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Андерсен Г.Х. Девочка со спичками // Сказки.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Ахматова А.А. Поэма без героя.</w:t>
      </w:r>
      <w:bookmarkStart w:id="0" w:name="_GoBack"/>
      <w:bookmarkEnd w:id="0"/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Ахматова А.А. Пустые белы святки // Стихотворения.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Бажов П.П. Голубая змейка // Малахитовая шкатулка.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Блок Ж.-Р. Рождественская сказка.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Большая книга Рождества</w:t>
      </w:r>
      <w:proofErr w:type="gramStart"/>
      <w:r w:rsidRPr="009D625E">
        <w:rPr>
          <w:rFonts w:ascii="Times New Roman" w:hAnsi="Times New Roman" w:cs="Times New Roman"/>
        </w:rPr>
        <w:t xml:space="preserve"> / С</w:t>
      </w:r>
      <w:proofErr w:type="gramEnd"/>
      <w:r w:rsidRPr="009D625E">
        <w:rPr>
          <w:rFonts w:ascii="Times New Roman" w:hAnsi="Times New Roman" w:cs="Times New Roman"/>
        </w:rPr>
        <w:t xml:space="preserve">ост. Н. </w:t>
      </w:r>
      <w:proofErr w:type="spellStart"/>
      <w:r w:rsidRPr="009D625E">
        <w:rPr>
          <w:rFonts w:ascii="Times New Roman" w:hAnsi="Times New Roman" w:cs="Times New Roman"/>
        </w:rPr>
        <w:t>Будур</w:t>
      </w:r>
      <w:proofErr w:type="spellEnd"/>
      <w:r w:rsidRPr="009D625E">
        <w:rPr>
          <w:rFonts w:ascii="Times New Roman" w:hAnsi="Times New Roman" w:cs="Times New Roman"/>
        </w:rPr>
        <w:t>, И. Панкеев.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Бунин И.А. Баллада // Темные аллеи.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Бунин И.А. Крещенская ночь // Стихотворения.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Гоголь Н.В. Ночь перед Рождеством // Вечера на хуторе близ Диканьки.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Гофман Э. Щелкунчик и мышиный король.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 xml:space="preserve">Две карнавальные ночи // Австрийская новелла </w:t>
      </w:r>
      <w:r w:rsidRPr="009D625E">
        <w:rPr>
          <w:rFonts w:ascii="Times New Roman" w:hAnsi="Times New Roman" w:cs="Times New Roman"/>
          <w:lang w:val="en-US"/>
        </w:rPr>
        <w:t>XIX</w:t>
      </w:r>
      <w:r w:rsidRPr="009D625E">
        <w:rPr>
          <w:rFonts w:ascii="Times New Roman" w:hAnsi="Times New Roman" w:cs="Times New Roman"/>
        </w:rPr>
        <w:t xml:space="preserve"> в.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Диккенс Ч. Рождественские повести.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Достоевский Ф.М. Мальчик у Христа на елке // Рассказы.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Жуковский В.А. Светлана // Баллады.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 xml:space="preserve">Королева С.Ю. </w:t>
      </w:r>
      <w:proofErr w:type="spellStart"/>
      <w:r w:rsidRPr="009D625E">
        <w:rPr>
          <w:rFonts w:ascii="Times New Roman" w:hAnsi="Times New Roman" w:cs="Times New Roman"/>
        </w:rPr>
        <w:t>Чудливые</w:t>
      </w:r>
      <w:proofErr w:type="spellEnd"/>
      <w:r w:rsidRPr="009D625E">
        <w:rPr>
          <w:rFonts w:ascii="Times New Roman" w:hAnsi="Times New Roman" w:cs="Times New Roman"/>
        </w:rPr>
        <w:t xml:space="preserve"> времена / С.Ю. Королева // Мы – земляки. – 2012. - № 12. – С. 82-85.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Кузнецова С. Гадание Светланы.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Лесков Н.С. Святочные рассказы.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Набоков В. Рождество // Рассказы.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О’Генри. Дары волхвов.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9D625E">
        <w:rPr>
          <w:rFonts w:ascii="Times New Roman" w:hAnsi="Times New Roman" w:cs="Times New Roman"/>
        </w:rPr>
        <w:t>Павич</w:t>
      </w:r>
      <w:proofErr w:type="spellEnd"/>
      <w:r w:rsidRPr="009D625E">
        <w:rPr>
          <w:rFonts w:ascii="Times New Roman" w:hAnsi="Times New Roman" w:cs="Times New Roman"/>
        </w:rPr>
        <w:t xml:space="preserve"> М. Последняя любовь в Константинополе.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Пастернак Б.Л. Рождественская звезда // Стихотворения.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Перес-</w:t>
      </w:r>
      <w:proofErr w:type="spellStart"/>
      <w:r w:rsidRPr="009D625E">
        <w:rPr>
          <w:rFonts w:ascii="Times New Roman" w:hAnsi="Times New Roman" w:cs="Times New Roman"/>
        </w:rPr>
        <w:t>Реверте</w:t>
      </w:r>
      <w:proofErr w:type="spellEnd"/>
      <w:r w:rsidRPr="009D625E">
        <w:rPr>
          <w:rFonts w:ascii="Times New Roman" w:hAnsi="Times New Roman" w:cs="Times New Roman"/>
        </w:rPr>
        <w:t xml:space="preserve"> А. Клуб Дюма или Тень Ришелье.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Пушкин А.С. Евгений Онегин.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Рождество в поэзии // Литература – Первое сентября. – 2011. - № 17. – С. 27-33.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Станюкович К. М. Рождественская ночь // Рассказы и повести.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Стивенсон Р.Л. Рождество в море.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Толстой Л.Н. Война и мир. Т. 2.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Фольклор и этнография: связи фольклора с древними представлениями и обрядами.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Чехов А.П. На святках // Рассказы.</w:t>
      </w:r>
    </w:p>
    <w:p w:rsidR="009D625E" w:rsidRPr="009D625E" w:rsidRDefault="009D625E" w:rsidP="009D62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625E">
        <w:rPr>
          <w:rFonts w:ascii="Times New Roman" w:hAnsi="Times New Roman" w:cs="Times New Roman"/>
        </w:rPr>
        <w:t>Шмелев И. Святки // Лето господне.</w:t>
      </w:r>
    </w:p>
    <w:p w:rsidR="009D625E" w:rsidRPr="009D625E" w:rsidRDefault="009D625E" w:rsidP="009D62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512E" w:rsidRPr="009D625E" w:rsidRDefault="0004512E" w:rsidP="009D62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512E" w:rsidRPr="009D625E" w:rsidRDefault="0004512E" w:rsidP="009D62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512E" w:rsidRPr="009D625E" w:rsidRDefault="0004512E" w:rsidP="009D62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04512E" w:rsidRPr="009D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07A74"/>
    <w:multiLevelType w:val="hybridMultilevel"/>
    <w:tmpl w:val="10004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78"/>
    <w:rsid w:val="0004512E"/>
    <w:rsid w:val="000D4A07"/>
    <w:rsid w:val="00342878"/>
    <w:rsid w:val="009D625E"/>
    <w:rsid w:val="00D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2014-01-14T04:11:00Z</dcterms:created>
  <dcterms:modified xsi:type="dcterms:W3CDTF">2014-01-14T05:41:00Z</dcterms:modified>
</cp:coreProperties>
</file>